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AC" w:rsidRPr="008955CC" w:rsidRDefault="008955CC">
      <w:pPr>
        <w:rPr>
          <w:rFonts w:hint="eastAsia"/>
          <w:b/>
          <w:sz w:val="44"/>
        </w:rPr>
      </w:pPr>
      <w:r w:rsidRPr="008955CC">
        <w:rPr>
          <w:rFonts w:hint="eastAsia"/>
          <w:b/>
          <w:sz w:val="44"/>
        </w:rPr>
        <w:t>D</w:t>
      </w:r>
      <w:r w:rsidRPr="008955CC">
        <w:rPr>
          <w:b/>
          <w:sz w:val="44"/>
        </w:rPr>
        <w:t>E GRUYTER</w:t>
      </w:r>
    </w:p>
    <w:p w:rsidR="008955CC" w:rsidRPr="008955CC" w:rsidRDefault="008955CC" w:rsidP="008955CC">
      <w:pPr>
        <w:rPr>
          <w:sz w:val="28"/>
        </w:rPr>
      </w:pPr>
      <w:r w:rsidRPr="008955CC">
        <w:rPr>
          <w:sz w:val="28"/>
        </w:rPr>
        <w:t xml:space="preserve">The independent academic publisher De </w:t>
      </w:r>
      <w:proofErr w:type="spellStart"/>
      <w:r w:rsidRPr="008955CC">
        <w:rPr>
          <w:sz w:val="28"/>
        </w:rPr>
        <w:t>Gruyter</w:t>
      </w:r>
      <w:proofErr w:type="spellEnd"/>
      <w:r w:rsidRPr="008955CC">
        <w:rPr>
          <w:sz w:val="28"/>
        </w:rPr>
        <w:t xml:space="preserve"> can look </w:t>
      </w:r>
      <w:proofErr w:type="gramStart"/>
      <w:r w:rsidRPr="008955CC">
        <w:rPr>
          <w:sz w:val="28"/>
        </w:rPr>
        <w:t>back  at</w:t>
      </w:r>
      <w:proofErr w:type="gramEnd"/>
      <w:r w:rsidRPr="008955CC">
        <w:rPr>
          <w:sz w:val="28"/>
        </w:rPr>
        <w:t xml:space="preserve"> a company history of over 260 years. Today, the De </w:t>
      </w:r>
      <w:proofErr w:type="spellStart"/>
      <w:proofErr w:type="gramStart"/>
      <w:r w:rsidRPr="008955CC">
        <w:rPr>
          <w:sz w:val="28"/>
        </w:rPr>
        <w:t>Gruyter</w:t>
      </w:r>
      <w:proofErr w:type="spellEnd"/>
      <w:r w:rsidRPr="008955CC">
        <w:rPr>
          <w:sz w:val="28"/>
        </w:rPr>
        <w:t xml:space="preserve">  group</w:t>
      </w:r>
      <w:proofErr w:type="gramEnd"/>
      <w:r w:rsidRPr="008955CC">
        <w:rPr>
          <w:sz w:val="28"/>
        </w:rPr>
        <w:t xml:space="preserve"> publishes over 1,300 new titles each year in the humanities, STM and law, more than 650 subscription based or Open Access journals, and a variety of digital products. The company is headquartered in Berlin, with offices in Basel, Beijing, </w:t>
      </w:r>
      <w:proofErr w:type="gramStart"/>
      <w:r w:rsidRPr="008955CC">
        <w:rPr>
          <w:sz w:val="28"/>
        </w:rPr>
        <w:t>Boston  and</w:t>
      </w:r>
      <w:proofErr w:type="gramEnd"/>
      <w:r w:rsidRPr="008955CC">
        <w:rPr>
          <w:sz w:val="28"/>
        </w:rPr>
        <w:t xml:space="preserve"> Munich.</w:t>
      </w:r>
    </w:p>
    <w:p w:rsidR="008955CC" w:rsidRDefault="008955CC" w:rsidP="008955CC">
      <w:pPr>
        <w:rPr>
          <w:rFonts w:hint="eastAsia"/>
          <w:sz w:val="28"/>
        </w:rPr>
      </w:pPr>
      <w:r w:rsidRPr="008955CC">
        <w:rPr>
          <w:sz w:val="28"/>
        </w:rPr>
        <w:t xml:space="preserve">Under its umbrella brand De </w:t>
      </w:r>
      <w:proofErr w:type="spellStart"/>
      <w:r w:rsidRPr="008955CC">
        <w:rPr>
          <w:sz w:val="28"/>
        </w:rPr>
        <w:t>Gruyter</w:t>
      </w:r>
      <w:proofErr w:type="spellEnd"/>
      <w:r w:rsidRPr="008955CC">
        <w:rPr>
          <w:sz w:val="28"/>
        </w:rPr>
        <w:t xml:space="preserve">, the company runs </w:t>
      </w:r>
      <w:proofErr w:type="gramStart"/>
      <w:r w:rsidRPr="008955CC">
        <w:rPr>
          <w:sz w:val="28"/>
        </w:rPr>
        <w:t>the  imprints</w:t>
      </w:r>
      <w:proofErr w:type="gramEnd"/>
      <w:r w:rsidRPr="008955CC">
        <w:rPr>
          <w:sz w:val="28"/>
        </w:rPr>
        <w:t xml:space="preserve"> of De </w:t>
      </w:r>
      <w:proofErr w:type="spellStart"/>
      <w:r w:rsidRPr="008955CC">
        <w:rPr>
          <w:sz w:val="28"/>
        </w:rPr>
        <w:t>Gruyter</w:t>
      </w:r>
      <w:proofErr w:type="spellEnd"/>
      <w:r w:rsidRPr="008955CC">
        <w:rPr>
          <w:sz w:val="28"/>
        </w:rPr>
        <w:t xml:space="preserve"> </w:t>
      </w:r>
      <w:proofErr w:type="spellStart"/>
      <w:r w:rsidRPr="008955CC">
        <w:rPr>
          <w:sz w:val="28"/>
        </w:rPr>
        <w:t>Akademie</w:t>
      </w:r>
      <w:proofErr w:type="spellEnd"/>
      <w:r w:rsidRPr="008955CC">
        <w:rPr>
          <w:sz w:val="28"/>
        </w:rPr>
        <w:t xml:space="preserve"> </w:t>
      </w:r>
      <w:proofErr w:type="spellStart"/>
      <w:r w:rsidRPr="008955CC">
        <w:rPr>
          <w:sz w:val="28"/>
        </w:rPr>
        <w:t>Forschung</w:t>
      </w:r>
      <w:proofErr w:type="spellEnd"/>
      <w:r w:rsidRPr="008955CC">
        <w:rPr>
          <w:sz w:val="28"/>
        </w:rPr>
        <w:t xml:space="preserve">, </w:t>
      </w:r>
      <w:proofErr w:type="spellStart"/>
      <w:r w:rsidRPr="008955CC">
        <w:rPr>
          <w:sz w:val="28"/>
        </w:rPr>
        <w:t>Birkhäuser</w:t>
      </w:r>
      <w:proofErr w:type="spellEnd"/>
      <w:r w:rsidRPr="008955CC">
        <w:rPr>
          <w:sz w:val="28"/>
        </w:rPr>
        <w:t xml:space="preserve">,  De </w:t>
      </w:r>
      <w:proofErr w:type="spellStart"/>
      <w:r w:rsidRPr="008955CC">
        <w:rPr>
          <w:sz w:val="28"/>
        </w:rPr>
        <w:t>Gruyter</w:t>
      </w:r>
      <w:proofErr w:type="spellEnd"/>
      <w:r w:rsidRPr="008955CC">
        <w:rPr>
          <w:sz w:val="28"/>
        </w:rPr>
        <w:t xml:space="preserve"> Mouton, De </w:t>
      </w:r>
      <w:proofErr w:type="spellStart"/>
      <w:r w:rsidRPr="008955CC">
        <w:rPr>
          <w:sz w:val="28"/>
        </w:rPr>
        <w:t>Gruyter</w:t>
      </w:r>
      <w:proofErr w:type="spellEnd"/>
      <w:r w:rsidRPr="008955CC">
        <w:rPr>
          <w:sz w:val="28"/>
        </w:rPr>
        <w:t xml:space="preserve"> Open, De </w:t>
      </w:r>
      <w:proofErr w:type="spellStart"/>
      <w:r w:rsidRPr="008955CC">
        <w:rPr>
          <w:sz w:val="28"/>
        </w:rPr>
        <w:t>Gruyter</w:t>
      </w:r>
      <w:proofErr w:type="spellEnd"/>
      <w:r w:rsidRPr="008955CC">
        <w:rPr>
          <w:sz w:val="28"/>
        </w:rPr>
        <w:t xml:space="preserve"> </w:t>
      </w:r>
      <w:proofErr w:type="spellStart"/>
      <w:r w:rsidRPr="008955CC">
        <w:rPr>
          <w:sz w:val="28"/>
        </w:rPr>
        <w:t>Oldenbourg</w:t>
      </w:r>
      <w:proofErr w:type="spellEnd"/>
      <w:r w:rsidRPr="008955CC">
        <w:rPr>
          <w:sz w:val="28"/>
        </w:rPr>
        <w:t xml:space="preserve">, and De </w:t>
      </w:r>
      <w:proofErr w:type="spellStart"/>
      <w:r w:rsidRPr="008955CC">
        <w:rPr>
          <w:sz w:val="28"/>
        </w:rPr>
        <w:t>Gruyter</w:t>
      </w:r>
      <w:proofErr w:type="spellEnd"/>
      <w:r w:rsidRPr="008955CC">
        <w:rPr>
          <w:sz w:val="28"/>
        </w:rPr>
        <w:t xml:space="preserve"> Saur.</w:t>
      </w:r>
    </w:p>
    <w:p w:rsidR="008955CC" w:rsidRDefault="008955CC" w:rsidP="008955CC">
      <w:pPr>
        <w:rPr>
          <w:rFonts w:hint="eastAsia"/>
          <w:sz w:val="28"/>
        </w:rPr>
      </w:pPr>
    </w:p>
    <w:p w:rsidR="008955CC" w:rsidRDefault="008955CC" w:rsidP="008955CC">
      <w:pPr>
        <w:rPr>
          <w:rFonts w:hint="eastAsia"/>
          <w:sz w:val="28"/>
        </w:rPr>
      </w:pPr>
    </w:p>
    <w:p w:rsidR="008955CC" w:rsidRPr="008955CC" w:rsidRDefault="008955CC" w:rsidP="008955CC">
      <w:pPr>
        <w:rPr>
          <w:rFonts w:hint="eastAsia"/>
          <w:b/>
          <w:sz w:val="44"/>
        </w:rPr>
      </w:pPr>
      <w:r w:rsidRPr="008955CC">
        <w:rPr>
          <w:rFonts w:hint="eastAsia"/>
          <w:b/>
          <w:sz w:val="44"/>
        </w:rPr>
        <w:t>D</w:t>
      </w:r>
      <w:r w:rsidRPr="008955CC">
        <w:rPr>
          <w:b/>
          <w:sz w:val="44"/>
        </w:rPr>
        <w:t>E GRUYTER</w:t>
      </w:r>
    </w:p>
    <w:p w:rsidR="008955CC" w:rsidRDefault="008955CC" w:rsidP="008955CC">
      <w:pPr>
        <w:rPr>
          <w:rFonts w:hint="eastAsia"/>
          <w:sz w:val="28"/>
        </w:rPr>
      </w:pPr>
    </w:p>
    <w:p w:rsidR="008955CC" w:rsidRPr="008955CC" w:rsidRDefault="008955CC" w:rsidP="008955CC">
      <w:pPr>
        <w:rPr>
          <w:rFonts w:ascii="微軟正黑體" w:eastAsia="微軟正黑體" w:hAnsi="微軟正黑體"/>
          <w:sz w:val="28"/>
        </w:rPr>
      </w:pPr>
      <w:r w:rsidRPr="008955CC">
        <w:rPr>
          <w:rFonts w:ascii="微軟正黑體" w:eastAsia="微軟正黑體" w:hAnsi="微軟正黑體" w:hint="eastAsia"/>
          <w:sz w:val="28"/>
        </w:rPr>
        <w:t xml:space="preserve">超過260年的歷史，在人文自然科學界中De </w:t>
      </w:r>
      <w:proofErr w:type="spellStart"/>
      <w:r w:rsidRPr="008955CC">
        <w:rPr>
          <w:rFonts w:ascii="微軟正黑體" w:eastAsia="微軟正黑體" w:hAnsi="微軟正黑體" w:hint="eastAsia"/>
          <w:sz w:val="28"/>
        </w:rPr>
        <w:t>Gruyter</w:t>
      </w:r>
      <w:proofErr w:type="spellEnd"/>
      <w:r w:rsidRPr="008955CC">
        <w:rPr>
          <w:rFonts w:ascii="微軟正黑體" w:eastAsia="微軟正黑體" w:hAnsi="微軟正黑體" w:hint="eastAsia"/>
          <w:sz w:val="28"/>
        </w:rPr>
        <w:t xml:space="preserve">出版社的名稱即同義於高優質與劃時代的出版，領域包括有神學、生物學與化學、語言學與文學、數學與物理、歷史與考古、以及法律與醫學，始終堅定與卓越的學者合作而成為國際型的出版社。De </w:t>
      </w:r>
      <w:proofErr w:type="spellStart"/>
      <w:r w:rsidRPr="008955CC">
        <w:rPr>
          <w:rFonts w:ascii="微軟正黑體" w:eastAsia="微軟正黑體" w:hAnsi="微軟正黑體" w:hint="eastAsia"/>
          <w:sz w:val="28"/>
        </w:rPr>
        <w:t>Gruyter</w:t>
      </w:r>
      <w:proofErr w:type="spellEnd"/>
      <w:r w:rsidRPr="008955CC">
        <w:rPr>
          <w:rFonts w:ascii="微軟正黑體" w:eastAsia="微軟正黑體" w:hAnsi="微軟正黑體" w:hint="eastAsia"/>
          <w:sz w:val="28"/>
        </w:rPr>
        <w:t>已電子化有50,000種書籍，每年新約1,300冊。全文格式為PDF，另存檔案、列印或複製的</w:t>
      </w:r>
      <w:proofErr w:type="gramStart"/>
      <w:r w:rsidRPr="008955CC">
        <w:rPr>
          <w:rFonts w:ascii="微軟正黑體" w:eastAsia="微軟正黑體" w:hAnsi="微軟正黑體" w:hint="eastAsia"/>
          <w:sz w:val="28"/>
        </w:rPr>
        <w:t>頁數與篇數</w:t>
      </w:r>
      <w:proofErr w:type="gramEnd"/>
      <w:r w:rsidRPr="008955CC">
        <w:rPr>
          <w:rFonts w:ascii="微軟正黑體" w:eastAsia="微軟正黑體" w:hAnsi="微軟正黑體" w:hint="eastAsia"/>
          <w:sz w:val="28"/>
        </w:rPr>
        <w:t>皆無限制。</w:t>
      </w:r>
    </w:p>
    <w:sectPr w:rsidR="008955CC" w:rsidRPr="008955CC" w:rsidSect="00BF5E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55CC"/>
    <w:rsid w:val="008955CC"/>
    <w:rsid w:val="00B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Hsu</dc:creator>
  <cp:lastModifiedBy>Kris Hsu</cp:lastModifiedBy>
  <cp:revision>1</cp:revision>
  <dcterms:created xsi:type="dcterms:W3CDTF">2016-09-13T02:47:00Z</dcterms:created>
  <dcterms:modified xsi:type="dcterms:W3CDTF">2016-09-13T02:53:00Z</dcterms:modified>
</cp:coreProperties>
</file>